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1173">
      <w:pPr>
        <w:pStyle w:val="Body"/>
      </w:pPr>
      <w:r>
        <w:t>1873- First Song Festival held in Riga, Latvia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 xml:space="preserve">1905- John Jones aka Janis Jankovskis, a Latvian ex-patriot, arrives in Edmonton with his wife Olga 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1907-The Jones family homesteads in Lake Isle, Alberta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1900-1910 First Wave of Latvian immigrants to Cana</w:t>
      </w:r>
      <w:r>
        <w:t>da and immigration officials describe their origins incorrectly as Russian; as such immigration statistics of Latvians arriving in Canada prior to the First World War are unreliable.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1905-Year of political unrest in Latvia; discontent aimed at German land</w:t>
      </w:r>
      <w:r>
        <w:t>owners and Russian autocrats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 xml:space="preserve">1908- Lake Isle, Alberta sees more Latvian farmers arrive from the Medicine Hat area, including the Deerings 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1914-World War One begins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1917-Russian Revolution unrest prompts some Latvians to leave their country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ab/>
        <w:t>-Communist</w:t>
      </w:r>
      <w:r>
        <w:t xml:space="preserve"> government takes Russia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ab/>
        <w:t>-Second wave of Latvian immigrants to Canada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1918, November 18 - Latvia becomes and independent, sovereign state as declared by the Latvian National Council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1918-1920 Civil War in Latvia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1921- Latvia joins the League of Nation</w:t>
      </w:r>
      <w:r>
        <w:t>s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1934- Karlis Ulmanis obtains power in a peaceful coup and stability returns to Latvia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1940 - The Year of Terror begins when the Red Army invades Latvian and seizes the three Baltic States; mass deportations take place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 xml:space="preserve">1941-German forces invade Latvia </w:t>
      </w:r>
      <w:r>
        <w:t>pushing Russians out; Latvian Jews exterminated by Nazis</w:t>
      </w:r>
    </w:p>
    <w:p w:rsidR="00000000" w:rsidRDefault="009B1173">
      <w:pPr>
        <w:pStyle w:val="Body"/>
      </w:pPr>
      <w:r>
        <w:lastRenderedPageBreak/>
        <w:tab/>
        <w:t xml:space="preserve">-Canadian census records just under 1000 Latvians living in Canada with the majority living in the western </w:t>
      </w:r>
      <w:r>
        <w:tab/>
        <w:t>provinces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1944- Red Army invades Latvia again and the Nazi forces fail to protect the Bal</w:t>
      </w:r>
      <w:r>
        <w:t>tic states</w:t>
      </w:r>
    </w:p>
    <w:p w:rsidR="00000000" w:rsidRDefault="009B1173">
      <w:pPr>
        <w:pStyle w:val="Body"/>
      </w:pPr>
    </w:p>
    <w:p w:rsidR="00000000" w:rsidRDefault="009B1173">
      <w:pPr>
        <w:pStyle w:val="Body"/>
        <w:numPr>
          <w:ilvl w:val="0"/>
          <w:numId w:val="1"/>
        </w:numPr>
        <w:ind w:hanging="147"/>
      </w:pPr>
      <w:r>
        <w:t>many Latvians flee their country</w:t>
      </w:r>
    </w:p>
    <w:p w:rsidR="00000000" w:rsidRDefault="009B1173">
      <w:pPr>
        <w:pStyle w:val="Body"/>
        <w:numPr>
          <w:ilvl w:val="0"/>
          <w:numId w:val="1"/>
        </w:numPr>
        <w:ind w:hanging="147"/>
      </w:pPr>
      <w:r>
        <w:t>Allies defeat Axis</w:t>
      </w:r>
    </w:p>
    <w:p w:rsidR="00000000" w:rsidRDefault="009B1173">
      <w:pPr>
        <w:pStyle w:val="Body"/>
        <w:numPr>
          <w:ilvl w:val="0"/>
          <w:numId w:val="1"/>
        </w:numPr>
        <w:ind w:hanging="147"/>
      </w:pPr>
      <w:r>
        <w:t>Germany is divided into territories and the Latvian refugees are kept in Displaced Persons camps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 xml:space="preserve">1945-1948 refugees in DP camps opt for emigration to Australia, United States, South America, </w:t>
      </w:r>
      <w:r>
        <w:t>United Kingdom, and Canada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ab/>
        <w:t>-the beginning of the largest wave of Latvian immigrants to Canada, only slowing in 1957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ab/>
        <w:t>-Era of Soviet Occupation and Foreign rule; Iron Curtain falls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1945- the Latvian Relief Society of Canada, Daugavas Vanagi is establish</w:t>
      </w:r>
      <w:r>
        <w:t>ed in Canada with branches in Calgary and Edmonton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1947- Imanta, the Edmonton Latvian Society is established in Edmonton, Alberta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1949- The Baltic Federation of Canada is founded for Latvians, Lithuanians, and Estonians living in Canada</w:t>
      </w:r>
    </w:p>
    <w:p w:rsidR="00000000" w:rsidRDefault="009B1173">
      <w:pPr>
        <w:pStyle w:val="Body"/>
      </w:pPr>
      <w:r>
        <w:tab/>
        <w:t>- Laiks, a Latvi</w:t>
      </w:r>
      <w:r>
        <w:t>an newspaper begins publication in New York City, USA and is popular across North America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1950- LNAK, the Latvian National Federation of Canada, is formed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1951- “Latvia Amerika” begins publication in Toronto, Ontario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1952- First Latvian Song Festival in</w:t>
      </w:r>
      <w:r>
        <w:t xml:space="preserve"> Canada takes place in Toronto, Ontario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ab/>
        <w:t>-Camp Saulaine, a Latvian Christian Children’s Camp, opens near Toronto, Ontario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lastRenderedPageBreak/>
        <w:t>1953-the Venta Care Centre, owned and operated by the Birzgalis family, opens in Edmonton and to this day continues caring for the d</w:t>
      </w:r>
      <w:r>
        <w:t>isabled and infirm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ab/>
        <w:t>-Sidrabene, a Latvian summer camp in Burlington, Ontario, opens its doors to Latvian youth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1955-amnesty declared: deportees return to Latvia from Siberia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1962- First West Coast Latvian Song Festival in Seattle, USA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 xml:space="preserve">1967- Daina, the </w:t>
      </w:r>
      <w:r>
        <w:t>Edmonton-based Latvian folk dance group, is established by Dr. Anna Rudovics</w:t>
      </w:r>
    </w:p>
    <w:p w:rsidR="00000000" w:rsidRDefault="009B1173">
      <w:pPr>
        <w:pStyle w:val="Body"/>
      </w:pPr>
    </w:p>
    <w:p w:rsidR="00000000" w:rsidRDefault="009B1173">
      <w:pPr>
        <w:pStyle w:val="Body"/>
        <w:numPr>
          <w:ilvl w:val="1"/>
          <w:numId w:val="2"/>
        </w:numPr>
        <w:tabs>
          <w:tab w:val="clear" w:pos="147"/>
          <w:tab w:val="num" w:pos="867"/>
        </w:tabs>
        <w:ind w:left="867" w:hanging="147"/>
      </w:pPr>
      <w:r>
        <w:t>Canada’s Centennial Celebration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1968- Imanta gifts three Latvian folk costumes to the Province of Alberta; these are kept at the Provincial Archives in Edmonton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1974- Olga Jone</w:t>
      </w:r>
      <w:r>
        <w:t>s, one of the first Latvian women in Alberta, dies at age 101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 xml:space="preserve">- Harold Snepsts of Edmonton, Alberta is drafted to the Vancouver Canucks 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1977- the North Star homestead of Karlis Plavins, aka Charles Plavin, a Latvian tradesman turned farmer who settled i</w:t>
      </w:r>
      <w:r>
        <w:t>n the Peace River County of Alberta, is designated a Provincial Historic Site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1991- Latvia declares independence from the Soviet Union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1993 - Museum of the Occupation of Latvia opens in Riga, Latvia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1999- First female president in Eastern Europe is Latv</w:t>
      </w:r>
      <w:r>
        <w:t>ia’s Vaira Vike-Frieberga, who is elected for a two sequential terms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ab/>
        <w:t>-Reverend Henry Becs, a Latvian Catholic Priest, is buried in the Innisfail Cemetery after many years of service in Alberta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lastRenderedPageBreak/>
        <w:t>2004- renowned Latvian organist Iveta Apkalne visits Edmonto</w:t>
      </w:r>
      <w:r>
        <w:t>n’s Winspear Center and receives a warm welcome from Imanta representatives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2008-UNESCO recognition of the Latvian Song Festival as an example of intangible cultural heritage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ab/>
        <w:t>-The Soviet Story, a film by Latvian Edvins Snore is awarded the Boston Film F</w:t>
      </w:r>
      <w:r>
        <w:t xml:space="preserve">estival’s Mass Impact award 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2009-Latvian Song Festival in Hamilton, Ontario, Canada</w:t>
      </w:r>
    </w:p>
    <w:p w:rsidR="00000000" w:rsidRDefault="009B1173">
      <w:pPr>
        <w:pStyle w:val="Body"/>
      </w:pPr>
    </w:p>
    <w:p w:rsidR="00000000" w:rsidRDefault="009B1173">
      <w:pPr>
        <w:pStyle w:val="Body"/>
        <w:numPr>
          <w:ilvl w:val="1"/>
          <w:numId w:val="3"/>
        </w:numPr>
        <w:tabs>
          <w:tab w:val="clear" w:pos="147"/>
          <w:tab w:val="num" w:pos="867"/>
        </w:tabs>
        <w:ind w:left="867" w:hanging="147"/>
      </w:pPr>
      <w:r>
        <w:t>The House of Commons passes a motion to mark August 23rd as the annual Black Ribbon Day to commorate the victims of totalitarian communist regimes in Europe</w:t>
      </w:r>
    </w:p>
    <w:p w:rsidR="00000000" w:rsidRDefault="009B1173">
      <w:pPr>
        <w:pStyle w:val="Body"/>
      </w:pPr>
    </w:p>
    <w:p w:rsidR="00000000" w:rsidRDefault="009B1173">
      <w:pPr>
        <w:pStyle w:val="Body"/>
        <w:numPr>
          <w:ilvl w:val="0"/>
          <w:numId w:val="4"/>
        </w:numPr>
        <w:ind w:hanging="147"/>
      </w:pPr>
      <w:r>
        <w:t>approval of</w:t>
      </w:r>
      <w:r>
        <w:t xml:space="preserve"> the National Capital Commission’s proposal for a memorial to all victims of totalitarian communism located in the Garden of the Provinces and Territories</w:t>
      </w:r>
    </w:p>
    <w:p w:rsidR="00000000" w:rsidRDefault="009B1173">
      <w:pPr>
        <w:pStyle w:val="Body"/>
      </w:pPr>
    </w:p>
    <w:p w:rsidR="00000000" w:rsidRDefault="009B1173">
      <w:pPr>
        <w:pStyle w:val="Body"/>
      </w:pPr>
      <w:r>
        <w:t>2011- commencement of the Imanta Oral History Digitization Project via Athabasca University Library</w:t>
      </w:r>
    </w:p>
    <w:p w:rsidR="00000000" w:rsidRDefault="009B1173">
      <w:pPr>
        <w:pStyle w:val="Body"/>
      </w:pPr>
    </w:p>
    <w:p w:rsidR="009B1173" w:rsidRDefault="009B1173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/>
        </w:rPr>
      </w:pPr>
      <w:r>
        <w:t>2011- LNAK citation awarded to Dr. Ena Rudovics, Chair of Imanta, the Latvian Association of Edmonton</w:t>
      </w:r>
    </w:p>
    <w:sectPr w:rsidR="009B1173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73" w:rsidRDefault="009B1173">
      <w:r>
        <w:separator/>
      </w:r>
    </w:p>
  </w:endnote>
  <w:endnote w:type="continuationSeparator" w:id="0">
    <w:p w:rsidR="009B1173" w:rsidRDefault="009B1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1173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1173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73" w:rsidRDefault="009B1173">
      <w:r>
        <w:separator/>
      </w:r>
    </w:p>
  </w:footnote>
  <w:footnote w:type="continuationSeparator" w:id="0">
    <w:p w:rsidR="009B1173" w:rsidRDefault="009B1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1173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  <w:r>
      <w:t>Timeline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1173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  <w:r>
      <w:t>Timeline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1FE5"/>
    <w:rsid w:val="003B1FE5"/>
    <w:rsid w:val="009B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autoRedefine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129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cp:lastModifiedBy>Marsha</cp:lastModifiedBy>
  <cp:revision>2</cp:revision>
  <dcterms:created xsi:type="dcterms:W3CDTF">2013-02-18T23:49:00Z</dcterms:created>
  <dcterms:modified xsi:type="dcterms:W3CDTF">2013-02-18T23:49:00Z</dcterms:modified>
</cp:coreProperties>
</file>